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EC" w:rsidRDefault="0092769F">
      <w:pPr>
        <w:rPr>
          <w:sz w:val="40"/>
          <w:szCs w:val="40"/>
        </w:rPr>
      </w:pPr>
      <w:r>
        <w:rPr>
          <w:sz w:val="40"/>
          <w:szCs w:val="40"/>
        </w:rPr>
        <w:t xml:space="preserve">ROZVRH HODIN </w:t>
      </w:r>
      <w:proofErr w:type="gramStart"/>
      <w:r>
        <w:rPr>
          <w:sz w:val="40"/>
          <w:szCs w:val="40"/>
        </w:rPr>
        <w:t>VII.B</w:t>
      </w:r>
      <w:proofErr w:type="gramEnd"/>
    </w:p>
    <w:p w:rsidR="00683D70" w:rsidRDefault="0092769F" w:rsidP="00683D70">
      <w:pPr>
        <w:rPr>
          <w:sz w:val="40"/>
          <w:szCs w:val="40"/>
        </w:rPr>
      </w:pPr>
      <w:r w:rsidRPr="0092769F">
        <w:rPr>
          <w:sz w:val="40"/>
          <w:szCs w:val="40"/>
        </w:rPr>
        <w:drawing>
          <wp:inline distT="0" distB="0" distL="0" distR="0" wp14:anchorId="6C0F8D38" wp14:editId="22FA0D75">
            <wp:extent cx="5760720" cy="4188326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3D70" w:rsidRDefault="00683D70" w:rsidP="00683D70">
      <w:pPr>
        <w:jc w:val="right"/>
        <w:rPr>
          <w:sz w:val="40"/>
          <w:szCs w:val="40"/>
        </w:rPr>
      </w:pPr>
    </w:p>
    <w:p w:rsidR="00683D70" w:rsidRDefault="00683D70" w:rsidP="00683D70">
      <w:pPr>
        <w:jc w:val="right"/>
        <w:rPr>
          <w:sz w:val="32"/>
          <w:szCs w:val="32"/>
        </w:rPr>
      </w:pPr>
    </w:p>
    <w:p w:rsidR="00683D70" w:rsidRPr="00683D70" w:rsidRDefault="00683D70" w:rsidP="00683D70">
      <w:pPr>
        <w:spacing w:after="0" w:line="300" w:lineRule="atLeast"/>
        <w:jc w:val="both"/>
        <w:rPr>
          <w:rFonts w:ascii="Source Sans Pro" w:eastAsia="Times New Roman" w:hAnsi="Source Sans Pro" w:cs="Times New Roman"/>
          <w:color w:val="435359"/>
          <w:sz w:val="21"/>
          <w:szCs w:val="21"/>
          <w:lang w:eastAsia="cs-CZ"/>
        </w:rPr>
      </w:pPr>
      <w:r w:rsidRPr="00683D7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  <w:t>Pomoc žákům – rodinám:</w:t>
      </w:r>
    </w:p>
    <w:p w:rsidR="00683D70" w:rsidRPr="00683D70" w:rsidRDefault="00683D70" w:rsidP="00683D70">
      <w:pPr>
        <w:spacing w:after="0" w:line="300" w:lineRule="atLeast"/>
        <w:jc w:val="both"/>
        <w:rPr>
          <w:rFonts w:ascii="Source Sans Pro" w:eastAsia="Times New Roman" w:hAnsi="Source Sans Pro" w:cs="Times New Roman"/>
          <w:color w:val="435359"/>
          <w:sz w:val="21"/>
          <w:szCs w:val="21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 xml:space="preserve">V případě potřeby se můžete obrátit </w:t>
      </w:r>
      <w:proofErr w:type="gramStart"/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na</w:t>
      </w:r>
      <w:proofErr w:type="gramEnd"/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:</w:t>
      </w:r>
    </w:p>
    <w:p w:rsidR="00683D70" w:rsidRPr="00683D70" w:rsidRDefault="00683D70" w:rsidP="00683D70">
      <w:pPr>
        <w:numPr>
          <w:ilvl w:val="0"/>
          <w:numId w:val="1"/>
        </w:numPr>
        <w:spacing w:after="0" w:line="300" w:lineRule="atLeast"/>
        <w:ind w:left="60"/>
        <w:jc w:val="both"/>
        <w:rPr>
          <w:rFonts w:ascii="Courier New" w:eastAsia="Times New Roman" w:hAnsi="Courier New" w:cs="Courier New"/>
          <w:color w:val="7030A0"/>
          <w:sz w:val="24"/>
          <w:szCs w:val="24"/>
          <w:lang w:eastAsia="cs-CZ"/>
        </w:rPr>
      </w:pPr>
      <w:r w:rsidRPr="00683D7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  <w:t>psychologa MČ Praha 20</w:t>
      </w: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 - paní Mgr. Jana Malíková – tel. 724 946 707, email.: </w:t>
      </w:r>
      <w:hyperlink r:id="rId9" w:history="1">
        <w:r w:rsidRPr="00683D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Jana_Malikova@pocernice.cz</w:t>
        </w:r>
      </w:hyperlink>
    </w:p>
    <w:p w:rsidR="00683D70" w:rsidRPr="00683D70" w:rsidRDefault="00683D70" w:rsidP="00683D70">
      <w:pPr>
        <w:numPr>
          <w:ilvl w:val="0"/>
          <w:numId w:val="1"/>
        </w:numPr>
        <w:spacing w:after="0" w:line="300" w:lineRule="atLeast"/>
        <w:ind w:left="6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</w:pPr>
      <w:r w:rsidRPr="00683D7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  <w:t>Školního speciálního pedagoga</w:t>
      </w: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 xml:space="preserve"> – Mgr. Barbora </w:t>
      </w:r>
      <w:proofErr w:type="spellStart"/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Kvičinská</w:t>
      </w:r>
      <w:proofErr w:type="spellEnd"/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 xml:space="preserve"> (Barbora.Kvicinska@zschvaly.cz)</w:t>
      </w:r>
    </w:p>
    <w:p w:rsidR="00683D70" w:rsidRPr="00683D70" w:rsidRDefault="00683D70" w:rsidP="00683D70">
      <w:pPr>
        <w:numPr>
          <w:ilvl w:val="0"/>
          <w:numId w:val="1"/>
        </w:numPr>
        <w:spacing w:after="0" w:line="300" w:lineRule="atLeast"/>
        <w:ind w:left="60"/>
        <w:jc w:val="both"/>
        <w:rPr>
          <w:rFonts w:ascii="Courier New" w:eastAsia="Times New Roman" w:hAnsi="Courier New" w:cs="Courier New"/>
          <w:b/>
          <w:bCs/>
          <w:color w:val="7030A0"/>
          <w:sz w:val="24"/>
          <w:szCs w:val="24"/>
          <w:lang w:eastAsia="cs-CZ"/>
        </w:rPr>
      </w:pPr>
      <w:r w:rsidRPr="00683D7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  <w:t>Školní poradenské pracoviště</w:t>
      </w:r>
    </w:p>
    <w:p w:rsidR="00683D70" w:rsidRPr="00683D70" w:rsidRDefault="00683D70" w:rsidP="00683D70">
      <w:pPr>
        <w:spacing w:after="0" w:line="300" w:lineRule="atLeast"/>
        <w:ind w:left="780"/>
        <w:jc w:val="both"/>
        <w:rPr>
          <w:rFonts w:ascii="Source Sans Pro" w:eastAsia="Times New Roman" w:hAnsi="Source Sans Pro" w:cs="Times New Roman"/>
          <w:color w:val="435359"/>
          <w:sz w:val="21"/>
          <w:szCs w:val="21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lastRenderedPageBreak/>
        <w:t>Školní poradenské pracoviště poskytuje bezplatně poradenské služby žákům, jejich zákonným zástupcům a pedagogům. Cílem je zkvalitnit klima školy a poskytovat pomoc při zvládání a řešení výchovných, vztahových a výukových potíží.</w:t>
      </w:r>
    </w:p>
    <w:p w:rsidR="00683D70" w:rsidRPr="00683D70" w:rsidRDefault="00683D70" w:rsidP="00683D70">
      <w:pPr>
        <w:spacing w:after="0" w:line="300" w:lineRule="atLeast"/>
        <w:ind w:left="780"/>
        <w:jc w:val="both"/>
        <w:rPr>
          <w:rFonts w:ascii="Source Sans Pro" w:eastAsia="Times New Roman" w:hAnsi="Source Sans Pro" w:cs="Times New Roman"/>
          <w:color w:val="435359"/>
          <w:sz w:val="21"/>
          <w:szCs w:val="21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ŠPP se zaměřuje zejména:</w:t>
      </w:r>
    </w:p>
    <w:p w:rsidR="00683D70" w:rsidRPr="00683D70" w:rsidRDefault="00683D70" w:rsidP="00683D70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Courier New" w:eastAsia="Times New Roman" w:hAnsi="Courier New" w:cs="Courier New"/>
          <w:color w:val="7030A0"/>
          <w:sz w:val="20"/>
          <w:szCs w:val="20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vytváření pozitivního klimatu školy</w:t>
      </w:r>
    </w:p>
    <w:p w:rsidR="00683D70" w:rsidRPr="00683D70" w:rsidRDefault="00683D70" w:rsidP="00683D70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Courier New" w:eastAsia="Times New Roman" w:hAnsi="Courier New" w:cs="Courier New"/>
          <w:color w:val="7030A0"/>
          <w:sz w:val="20"/>
          <w:szCs w:val="20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poskytování poradenských a konzultačních služeb</w:t>
      </w:r>
    </w:p>
    <w:p w:rsidR="00683D70" w:rsidRPr="00683D70" w:rsidRDefault="00683D70" w:rsidP="00683D70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Courier New" w:eastAsia="Times New Roman" w:hAnsi="Courier New" w:cs="Courier New"/>
          <w:color w:val="7030A0"/>
          <w:sz w:val="20"/>
          <w:szCs w:val="20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péči o žáky s potřebou podpůrných opatření</w:t>
      </w:r>
    </w:p>
    <w:p w:rsidR="00683D70" w:rsidRPr="00683D70" w:rsidRDefault="00683D70" w:rsidP="00683D70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Courier New" w:eastAsia="Times New Roman" w:hAnsi="Courier New" w:cs="Courier New"/>
          <w:color w:val="7030A0"/>
          <w:sz w:val="20"/>
          <w:szCs w:val="20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prevenci školní neúspěšnosti</w:t>
      </w:r>
    </w:p>
    <w:p w:rsidR="00683D70" w:rsidRPr="00683D70" w:rsidRDefault="00683D70" w:rsidP="00683D70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Courier New" w:eastAsia="Times New Roman" w:hAnsi="Courier New" w:cs="Courier New"/>
          <w:color w:val="7030A0"/>
          <w:sz w:val="20"/>
          <w:szCs w:val="20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prevenci rizikových forem chování</w:t>
      </w:r>
    </w:p>
    <w:p w:rsidR="00683D70" w:rsidRPr="00683D70" w:rsidRDefault="00683D70" w:rsidP="00683D70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Courier New" w:eastAsia="Times New Roman" w:hAnsi="Courier New" w:cs="Courier New"/>
          <w:color w:val="7030A0"/>
          <w:sz w:val="20"/>
          <w:szCs w:val="20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kariérové poradenství</w:t>
      </w:r>
    </w:p>
    <w:p w:rsidR="00683D70" w:rsidRPr="00683D70" w:rsidRDefault="00683D70" w:rsidP="00683D70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Courier New" w:eastAsia="Times New Roman" w:hAnsi="Courier New" w:cs="Courier New"/>
          <w:color w:val="7030A0"/>
          <w:sz w:val="20"/>
          <w:szCs w:val="20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řešení výukových a výchovných obtíží</w:t>
      </w:r>
    </w:p>
    <w:p w:rsidR="00683D70" w:rsidRPr="00683D70" w:rsidRDefault="00683D70" w:rsidP="00683D70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Courier New" w:eastAsia="Times New Roman" w:hAnsi="Courier New" w:cs="Courier New"/>
          <w:color w:val="7030A0"/>
          <w:sz w:val="20"/>
          <w:szCs w:val="20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intervenci při aktuálních problémech</w:t>
      </w:r>
    </w:p>
    <w:p w:rsidR="00683D70" w:rsidRPr="00683D70" w:rsidRDefault="00683D70" w:rsidP="00683D70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Courier New" w:eastAsia="Times New Roman" w:hAnsi="Courier New" w:cs="Courier New"/>
          <w:color w:val="7030A0"/>
          <w:sz w:val="20"/>
          <w:szCs w:val="20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vztahové a osobní poradenství</w:t>
      </w:r>
    </w:p>
    <w:p w:rsidR="00683D70" w:rsidRPr="00683D70" w:rsidRDefault="00683D70" w:rsidP="00683D70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Courier New" w:eastAsia="Times New Roman" w:hAnsi="Courier New" w:cs="Courier New"/>
          <w:color w:val="7030A0"/>
          <w:sz w:val="20"/>
          <w:szCs w:val="20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práci s třídními kolektivy</w:t>
      </w:r>
    </w:p>
    <w:p w:rsidR="00683D70" w:rsidRPr="00683D70" w:rsidRDefault="00683D70" w:rsidP="00683D70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Courier New" w:eastAsia="Times New Roman" w:hAnsi="Courier New" w:cs="Courier New"/>
          <w:color w:val="7030A0"/>
          <w:sz w:val="20"/>
          <w:szCs w:val="20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podporu spolupráce s rodinou</w:t>
      </w:r>
    </w:p>
    <w:p w:rsidR="00683D70" w:rsidRPr="00683D70" w:rsidRDefault="00683D70" w:rsidP="00683D70">
      <w:pPr>
        <w:spacing w:after="0" w:line="300" w:lineRule="atLeast"/>
        <w:ind w:left="780"/>
        <w:jc w:val="both"/>
        <w:rPr>
          <w:rFonts w:ascii="Source Sans Pro" w:eastAsia="Times New Roman" w:hAnsi="Source Sans Pro" w:cs="Times New Roman"/>
          <w:color w:val="435359"/>
          <w:sz w:val="21"/>
          <w:szCs w:val="21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 </w:t>
      </w:r>
    </w:p>
    <w:p w:rsidR="00683D70" w:rsidRPr="00683D70" w:rsidRDefault="00683D70" w:rsidP="00683D70">
      <w:pPr>
        <w:spacing w:after="0" w:line="300" w:lineRule="atLeast"/>
        <w:ind w:left="780"/>
        <w:jc w:val="both"/>
        <w:rPr>
          <w:rFonts w:ascii="Source Sans Pro" w:eastAsia="Times New Roman" w:hAnsi="Source Sans Pro" w:cs="Times New Roman"/>
          <w:color w:val="435359"/>
          <w:sz w:val="21"/>
          <w:szCs w:val="21"/>
          <w:lang w:eastAsia="cs-CZ"/>
        </w:rPr>
      </w:pPr>
      <w:r w:rsidRPr="00683D7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  <w:t>Integrační tým je součástí školního poradenského pracoviště.</w:t>
      </w:r>
    </w:p>
    <w:p w:rsidR="00683D70" w:rsidRPr="00683D70" w:rsidRDefault="00683D70" w:rsidP="00683D70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Courier New" w:eastAsia="Times New Roman" w:hAnsi="Courier New" w:cs="Courier New"/>
          <w:color w:val="7030A0"/>
          <w:sz w:val="24"/>
          <w:szCs w:val="24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Podpora žákům ohroženým školním neúspěchem</w:t>
      </w:r>
    </w:p>
    <w:p w:rsidR="00683D70" w:rsidRPr="00683D70" w:rsidRDefault="00683D70" w:rsidP="00683D70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Courier New" w:eastAsia="Times New Roman" w:hAnsi="Courier New" w:cs="Courier New"/>
          <w:color w:val="7030A0"/>
          <w:sz w:val="24"/>
          <w:szCs w:val="24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Podpora žákům z nepodnětného prostředí</w:t>
      </w:r>
    </w:p>
    <w:p w:rsidR="00683D70" w:rsidRPr="00683D70" w:rsidRDefault="00683D70" w:rsidP="00683D70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Courier New" w:eastAsia="Times New Roman" w:hAnsi="Courier New" w:cs="Courier New"/>
          <w:color w:val="7030A0"/>
          <w:sz w:val="24"/>
          <w:szCs w:val="24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Podpora žákům z rodin s nízkým socioekonomickým statusem</w:t>
      </w:r>
    </w:p>
    <w:p w:rsidR="00683D70" w:rsidRPr="00683D70" w:rsidRDefault="00683D70" w:rsidP="00683D70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Courier New" w:eastAsia="Times New Roman" w:hAnsi="Courier New" w:cs="Courier New"/>
          <w:color w:val="7030A0"/>
          <w:sz w:val="24"/>
          <w:szCs w:val="24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Podpora žákům z rodin se střídavou péčí či s neshody zákonných zástupců</w:t>
      </w:r>
    </w:p>
    <w:p w:rsidR="00683D70" w:rsidRPr="00683D70" w:rsidRDefault="00683D70" w:rsidP="00683D70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Courier New" w:eastAsia="Times New Roman" w:hAnsi="Courier New" w:cs="Courier New"/>
          <w:color w:val="7030A0"/>
          <w:sz w:val="24"/>
          <w:szCs w:val="24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 xml:space="preserve">Podpora žákům v péči </w:t>
      </w:r>
      <w:proofErr w:type="spellStart"/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OSPODu</w:t>
      </w:r>
      <w:proofErr w:type="spellEnd"/>
    </w:p>
    <w:p w:rsidR="00683D70" w:rsidRPr="00683D70" w:rsidRDefault="00683D70" w:rsidP="00683D70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Courier New" w:eastAsia="Times New Roman" w:hAnsi="Courier New" w:cs="Courier New"/>
          <w:color w:val="7030A0"/>
          <w:sz w:val="24"/>
          <w:szCs w:val="24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Podpora žákům na základě vlastního úsudku</w:t>
      </w:r>
    </w:p>
    <w:p w:rsidR="00683D70" w:rsidRPr="00683D70" w:rsidRDefault="00683D70" w:rsidP="00683D70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Courier New" w:eastAsia="Times New Roman" w:hAnsi="Courier New" w:cs="Courier New"/>
          <w:color w:val="7030A0"/>
          <w:sz w:val="24"/>
          <w:szCs w:val="24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 xml:space="preserve">Podpora ukrajinským žákům – koordinátorka: V. </w:t>
      </w:r>
      <w:proofErr w:type="spellStart"/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Čaňová</w:t>
      </w:r>
      <w:proofErr w:type="spellEnd"/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:</w:t>
      </w:r>
    </w:p>
    <w:p w:rsidR="00683D70" w:rsidRPr="00683D70" w:rsidRDefault="00683D70" w:rsidP="00683D70">
      <w:pPr>
        <w:spacing w:after="0" w:line="300" w:lineRule="atLeast"/>
        <w:ind w:left="720"/>
        <w:jc w:val="both"/>
        <w:rPr>
          <w:rFonts w:ascii="Source Sans Pro" w:eastAsia="Times New Roman" w:hAnsi="Source Sans Pro" w:cs="Times New Roman"/>
          <w:color w:val="435359"/>
          <w:sz w:val="21"/>
          <w:szCs w:val="21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Výchovný poradce: Mgr. Eva Březinová – </w:t>
      </w:r>
      <w:hyperlink r:id="rId10" w:history="1">
        <w:r w:rsidRPr="00683D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eva.brezinova@zschvaly.cz</w:t>
        </w:r>
      </w:hyperlink>
    </w:p>
    <w:p w:rsidR="00683D70" w:rsidRPr="00683D70" w:rsidRDefault="00683D70" w:rsidP="00683D70">
      <w:pPr>
        <w:spacing w:after="0" w:line="300" w:lineRule="atLeast"/>
        <w:ind w:left="720"/>
        <w:jc w:val="both"/>
        <w:rPr>
          <w:rFonts w:ascii="Source Sans Pro" w:eastAsia="Times New Roman" w:hAnsi="Source Sans Pro" w:cs="Times New Roman"/>
          <w:color w:val="435359"/>
          <w:sz w:val="21"/>
          <w:szCs w:val="21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Tel.: 777 705 423</w:t>
      </w:r>
    </w:p>
    <w:p w:rsidR="00683D70" w:rsidRPr="00683D70" w:rsidRDefault="00683D70" w:rsidP="00683D70">
      <w:pPr>
        <w:spacing w:after="0" w:line="300" w:lineRule="atLeast"/>
        <w:ind w:left="720"/>
        <w:jc w:val="both"/>
        <w:rPr>
          <w:rFonts w:ascii="Source Sans Pro" w:eastAsia="Times New Roman" w:hAnsi="Source Sans Pro" w:cs="Times New Roman"/>
          <w:color w:val="435359"/>
          <w:sz w:val="21"/>
          <w:szCs w:val="21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Metodik prevence: Mgr. </w:t>
      </w:r>
      <w:hyperlink r:id="rId11" w:history="1">
        <w:r w:rsidRPr="00683D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Jakub.Hromas@zschvaly.cz</w:t>
        </w:r>
      </w:hyperlink>
    </w:p>
    <w:p w:rsidR="00683D70" w:rsidRPr="00683D70" w:rsidRDefault="00683D70" w:rsidP="00683D70">
      <w:pPr>
        <w:spacing w:after="0" w:line="300" w:lineRule="atLeast"/>
        <w:ind w:left="720"/>
        <w:jc w:val="both"/>
        <w:rPr>
          <w:rFonts w:ascii="Source Sans Pro" w:eastAsia="Times New Roman" w:hAnsi="Source Sans Pro" w:cs="Times New Roman"/>
          <w:color w:val="435359"/>
          <w:sz w:val="21"/>
          <w:szCs w:val="21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A samozřejmě i na třídní učitele, asistenty i vedení školy.</w:t>
      </w:r>
    </w:p>
    <w:p w:rsidR="00683D70" w:rsidRPr="00683D70" w:rsidRDefault="00683D70" w:rsidP="00683D70">
      <w:pPr>
        <w:spacing w:after="0" w:line="300" w:lineRule="atLeast"/>
        <w:ind w:left="780"/>
        <w:jc w:val="both"/>
        <w:rPr>
          <w:rFonts w:ascii="Source Sans Pro" w:eastAsia="Times New Roman" w:hAnsi="Source Sans Pro" w:cs="Times New Roman"/>
          <w:color w:val="435359"/>
          <w:sz w:val="21"/>
          <w:szCs w:val="21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 </w:t>
      </w:r>
    </w:p>
    <w:p w:rsidR="00683D70" w:rsidRPr="00683D70" w:rsidRDefault="00683D70" w:rsidP="00683D7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</w:pPr>
      <w:r w:rsidRPr="00683D7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  <w:t>Finální rozvrh</w:t>
      </w: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 jednotlivých tříd zveřejníme v příštím týdnu.</w:t>
      </w:r>
    </w:p>
    <w:p w:rsidR="00683D70" w:rsidRPr="00683D70" w:rsidRDefault="00683D70" w:rsidP="00683D7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</w:pPr>
      <w:r w:rsidRPr="00683D7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  <w:t>Nabídku kroužků</w:t>
      </w: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 zveřejníme v příštím týdnu.</w:t>
      </w:r>
    </w:p>
    <w:p w:rsidR="00683D70" w:rsidRPr="00683D70" w:rsidRDefault="00683D70" w:rsidP="00683D70">
      <w:pPr>
        <w:spacing w:after="0" w:line="300" w:lineRule="atLeast"/>
        <w:jc w:val="both"/>
        <w:rPr>
          <w:rFonts w:ascii="Source Sans Pro" w:eastAsia="Times New Roman" w:hAnsi="Source Sans Pro" w:cs="Times New Roman"/>
          <w:color w:val="435359"/>
          <w:sz w:val="21"/>
          <w:szCs w:val="21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 </w:t>
      </w:r>
    </w:p>
    <w:p w:rsidR="00683D70" w:rsidRPr="00683D70" w:rsidRDefault="00683D70" w:rsidP="00683D70">
      <w:pPr>
        <w:spacing w:after="0" w:line="300" w:lineRule="atLeast"/>
        <w:jc w:val="both"/>
        <w:rPr>
          <w:rFonts w:ascii="Source Sans Pro" w:eastAsia="Times New Roman" w:hAnsi="Source Sans Pro" w:cs="Times New Roman"/>
          <w:color w:val="435359"/>
          <w:sz w:val="21"/>
          <w:szCs w:val="21"/>
          <w:lang w:eastAsia="cs-CZ"/>
        </w:rPr>
      </w:pPr>
      <w:r w:rsidRPr="00683D7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  <w:t>Termíny třídních schůzek:</w:t>
      </w:r>
    </w:p>
    <w:p w:rsidR="00683D70" w:rsidRPr="00683D70" w:rsidRDefault="00683D70" w:rsidP="00683D70">
      <w:pPr>
        <w:spacing w:after="0" w:line="300" w:lineRule="atLeast"/>
        <w:jc w:val="both"/>
        <w:rPr>
          <w:rFonts w:ascii="Source Sans Pro" w:eastAsia="Times New Roman" w:hAnsi="Source Sans Pro" w:cs="Times New Roman"/>
          <w:color w:val="435359"/>
          <w:sz w:val="21"/>
          <w:szCs w:val="21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1. ročník – mimořádná schůzka 19. 9. od 17:00</w:t>
      </w:r>
    </w:p>
    <w:p w:rsidR="00683D70" w:rsidRPr="00683D70" w:rsidRDefault="00683D70" w:rsidP="00683D70">
      <w:pPr>
        <w:spacing w:after="0" w:line="300" w:lineRule="atLeast"/>
        <w:jc w:val="both"/>
        <w:rPr>
          <w:rFonts w:ascii="Source Sans Pro" w:eastAsia="Times New Roman" w:hAnsi="Source Sans Pro" w:cs="Times New Roman"/>
          <w:color w:val="435359"/>
          <w:sz w:val="21"/>
          <w:szCs w:val="21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Přípravná třída – mimořádná schůzka 19. 9. od 17:00</w:t>
      </w:r>
    </w:p>
    <w:p w:rsidR="00683D70" w:rsidRPr="00683D70" w:rsidRDefault="00683D70" w:rsidP="00683D70">
      <w:pPr>
        <w:spacing w:after="0" w:line="300" w:lineRule="atLeast"/>
        <w:jc w:val="both"/>
        <w:rPr>
          <w:rFonts w:ascii="Source Sans Pro" w:eastAsia="Times New Roman" w:hAnsi="Source Sans Pro" w:cs="Times New Roman"/>
          <w:color w:val="435359"/>
          <w:sz w:val="21"/>
          <w:szCs w:val="21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6. ročník – mimořádná schůzka 26. 9. 2022 od 17:00</w:t>
      </w:r>
    </w:p>
    <w:p w:rsidR="00683D70" w:rsidRPr="00683D70" w:rsidRDefault="00683D70" w:rsidP="00683D70">
      <w:pPr>
        <w:spacing w:after="0" w:line="300" w:lineRule="atLeast"/>
        <w:jc w:val="both"/>
        <w:rPr>
          <w:rFonts w:ascii="Source Sans Pro" w:eastAsia="Times New Roman" w:hAnsi="Source Sans Pro" w:cs="Times New Roman"/>
          <w:color w:val="435359"/>
          <w:sz w:val="21"/>
          <w:szCs w:val="21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Třídní schůzky pro všechny třídy – vždy od 17:00:</w:t>
      </w:r>
    </w:p>
    <w:p w:rsidR="00683D70" w:rsidRPr="00683D70" w:rsidRDefault="00683D70" w:rsidP="00683D70">
      <w:pPr>
        <w:spacing w:after="0" w:line="300" w:lineRule="atLeast"/>
        <w:jc w:val="both"/>
        <w:rPr>
          <w:rFonts w:ascii="Source Sans Pro" w:eastAsia="Times New Roman" w:hAnsi="Source Sans Pro" w:cs="Times New Roman"/>
          <w:color w:val="435359"/>
          <w:sz w:val="21"/>
          <w:szCs w:val="21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7. 11. 2022</w:t>
      </w:r>
    </w:p>
    <w:p w:rsidR="00683D70" w:rsidRPr="00683D70" w:rsidRDefault="00683D70" w:rsidP="00683D70">
      <w:pPr>
        <w:spacing w:after="0" w:line="300" w:lineRule="atLeast"/>
        <w:jc w:val="both"/>
        <w:rPr>
          <w:rFonts w:ascii="Source Sans Pro" w:eastAsia="Times New Roman" w:hAnsi="Source Sans Pro" w:cs="Times New Roman"/>
          <w:color w:val="435359"/>
          <w:sz w:val="21"/>
          <w:szCs w:val="21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16. 1. 2023</w:t>
      </w:r>
    </w:p>
    <w:p w:rsidR="00683D70" w:rsidRPr="00683D70" w:rsidRDefault="00683D70" w:rsidP="00683D70">
      <w:pPr>
        <w:spacing w:after="0" w:line="300" w:lineRule="atLeast"/>
        <w:jc w:val="both"/>
        <w:rPr>
          <w:rFonts w:ascii="Source Sans Pro" w:eastAsia="Times New Roman" w:hAnsi="Source Sans Pro" w:cs="Times New Roman"/>
          <w:color w:val="435359"/>
          <w:sz w:val="21"/>
          <w:szCs w:val="21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17. 4. 2023</w:t>
      </w:r>
    </w:p>
    <w:p w:rsidR="00683D70" w:rsidRPr="00683D70" w:rsidRDefault="00683D70" w:rsidP="00683D70">
      <w:pPr>
        <w:spacing w:after="0" w:line="300" w:lineRule="atLeast"/>
        <w:jc w:val="both"/>
        <w:rPr>
          <w:rFonts w:ascii="Source Sans Pro" w:eastAsia="Times New Roman" w:hAnsi="Source Sans Pro" w:cs="Times New Roman"/>
          <w:color w:val="435359"/>
          <w:sz w:val="21"/>
          <w:szCs w:val="21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lastRenderedPageBreak/>
        <w:t>12. 6. 2023</w:t>
      </w:r>
    </w:p>
    <w:p w:rsidR="00683D70" w:rsidRPr="00683D70" w:rsidRDefault="00683D70" w:rsidP="00683D70">
      <w:pPr>
        <w:spacing w:after="0" w:line="300" w:lineRule="atLeast"/>
        <w:jc w:val="both"/>
        <w:rPr>
          <w:rFonts w:ascii="Source Sans Pro" w:eastAsia="Times New Roman" w:hAnsi="Source Sans Pro" w:cs="Times New Roman"/>
          <w:color w:val="435359"/>
          <w:sz w:val="21"/>
          <w:szCs w:val="21"/>
          <w:lang w:eastAsia="cs-CZ"/>
        </w:rPr>
      </w:pPr>
      <w:r w:rsidRPr="00683D70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 </w:t>
      </w:r>
    </w:p>
    <w:p w:rsidR="00683D70" w:rsidRPr="00683D70" w:rsidRDefault="00683D70" w:rsidP="00683D70">
      <w:pPr>
        <w:jc w:val="right"/>
        <w:rPr>
          <w:sz w:val="32"/>
          <w:szCs w:val="32"/>
        </w:rPr>
      </w:pPr>
    </w:p>
    <w:sectPr w:rsidR="00683D70" w:rsidRPr="00683D7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9F" w:rsidRDefault="0092769F" w:rsidP="0092769F">
      <w:pPr>
        <w:spacing w:after="0" w:line="240" w:lineRule="auto"/>
      </w:pPr>
      <w:r>
        <w:separator/>
      </w:r>
    </w:p>
  </w:endnote>
  <w:endnote w:type="continuationSeparator" w:id="0">
    <w:p w:rsidR="0092769F" w:rsidRDefault="0092769F" w:rsidP="0092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9F" w:rsidRDefault="0092769F" w:rsidP="0092769F">
      <w:pPr>
        <w:spacing w:after="0" w:line="240" w:lineRule="auto"/>
      </w:pPr>
      <w:r>
        <w:separator/>
      </w:r>
    </w:p>
  </w:footnote>
  <w:footnote w:type="continuationSeparator" w:id="0">
    <w:p w:rsidR="0092769F" w:rsidRDefault="0092769F" w:rsidP="0092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9F" w:rsidRDefault="0092769F">
    <w:pPr>
      <w:pStyle w:val="Zhlav"/>
      <w:rPr>
        <w:sz w:val="52"/>
        <w:szCs w:val="52"/>
      </w:rPr>
    </w:pPr>
  </w:p>
  <w:p w:rsidR="0092769F" w:rsidRDefault="0092769F">
    <w:pPr>
      <w:pStyle w:val="Zhlav"/>
      <w:rPr>
        <w:sz w:val="52"/>
        <w:szCs w:val="52"/>
      </w:rPr>
    </w:pPr>
  </w:p>
  <w:p w:rsidR="0092769F" w:rsidRPr="0092769F" w:rsidRDefault="0092769F">
    <w:pPr>
      <w:pStyle w:val="Zhlav"/>
      <w:rPr>
        <w:sz w:val="52"/>
        <w:szCs w:val="52"/>
      </w:rPr>
    </w:pPr>
  </w:p>
  <w:p w:rsidR="0092769F" w:rsidRDefault="0092769F">
    <w:pPr>
      <w:pStyle w:val="Zhlav"/>
    </w:pPr>
  </w:p>
  <w:p w:rsidR="0092769F" w:rsidRDefault="0092769F">
    <w:pPr>
      <w:pStyle w:val="Zhlav"/>
    </w:pPr>
  </w:p>
  <w:p w:rsidR="0092769F" w:rsidRDefault="009276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025"/>
    <w:multiLevelType w:val="multilevel"/>
    <w:tmpl w:val="6846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226D9"/>
    <w:multiLevelType w:val="multilevel"/>
    <w:tmpl w:val="094C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06286"/>
    <w:multiLevelType w:val="multilevel"/>
    <w:tmpl w:val="051C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9F"/>
    <w:rsid w:val="00683D70"/>
    <w:rsid w:val="0092769F"/>
    <w:rsid w:val="00B8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6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69F"/>
  </w:style>
  <w:style w:type="paragraph" w:styleId="Zpat">
    <w:name w:val="footer"/>
    <w:basedOn w:val="Normln"/>
    <w:link w:val="ZpatChar"/>
    <w:uiPriority w:val="99"/>
    <w:unhideWhenUsed/>
    <w:rsid w:val="0092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69F"/>
  </w:style>
  <w:style w:type="paragraph" w:styleId="Normlnweb">
    <w:name w:val="Normal (Web)"/>
    <w:basedOn w:val="Normln"/>
    <w:uiPriority w:val="99"/>
    <w:semiHidden/>
    <w:unhideWhenUsed/>
    <w:rsid w:val="0068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83D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6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69F"/>
  </w:style>
  <w:style w:type="paragraph" w:styleId="Zpat">
    <w:name w:val="footer"/>
    <w:basedOn w:val="Normln"/>
    <w:link w:val="ZpatChar"/>
    <w:uiPriority w:val="99"/>
    <w:unhideWhenUsed/>
    <w:rsid w:val="0092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69F"/>
  </w:style>
  <w:style w:type="paragraph" w:styleId="Normlnweb">
    <w:name w:val="Normal (Web)"/>
    <w:basedOn w:val="Normln"/>
    <w:uiPriority w:val="99"/>
    <w:semiHidden/>
    <w:unhideWhenUsed/>
    <w:rsid w:val="0068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83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kub.Hromas@zschval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va.brezinova@zschval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_Malikova@pocern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Zavaďáková Eva</dc:creator>
  <cp:lastModifiedBy>Zavaďáková Eva</cp:lastModifiedBy>
  <cp:revision>2</cp:revision>
  <dcterms:created xsi:type="dcterms:W3CDTF">2022-08-31T08:00:00Z</dcterms:created>
  <dcterms:modified xsi:type="dcterms:W3CDTF">2022-08-31T08:00:00Z</dcterms:modified>
</cp:coreProperties>
</file>